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6D5" w:rsidRPr="00B24522" w:rsidRDefault="004526D5" w:rsidP="00A038D0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4526D5" w:rsidRPr="00B24522" w:rsidRDefault="004526D5" w:rsidP="00A038D0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к р</w:t>
      </w:r>
      <w:r>
        <w:rPr>
          <w:sz w:val="22"/>
          <w:szCs w:val="22"/>
        </w:rPr>
        <w:t>ешению Собрания представителей</w:t>
      </w:r>
    </w:p>
    <w:p w:rsidR="00915A44" w:rsidRDefault="00915A44" w:rsidP="00FB03E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>г. Владикавказ от 28 декабря 2016 года №28</w:t>
      </w:r>
      <w:bookmarkStart w:id="0" w:name="_GoBack"/>
      <w:bookmarkEnd w:id="0"/>
      <w:r>
        <w:rPr>
          <w:sz w:val="22"/>
          <w:szCs w:val="22"/>
        </w:rPr>
        <w:t>/192</w:t>
      </w:r>
    </w:p>
    <w:p w:rsidR="004526D5" w:rsidRPr="00B24522" w:rsidRDefault="004526D5" w:rsidP="00FB03E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"О бюдж</w:t>
      </w:r>
      <w:r>
        <w:rPr>
          <w:sz w:val="22"/>
          <w:szCs w:val="22"/>
        </w:rPr>
        <w:t xml:space="preserve">ете муниципального образования </w:t>
      </w:r>
      <w:r w:rsidRPr="00B24522">
        <w:rPr>
          <w:sz w:val="22"/>
          <w:szCs w:val="22"/>
        </w:rPr>
        <w:t>г.Владикав</w:t>
      </w:r>
      <w:r>
        <w:rPr>
          <w:sz w:val="22"/>
          <w:szCs w:val="22"/>
        </w:rPr>
        <w:t>каз  на 2017 год и на плановый период 2018-2019 годов "</w:t>
      </w:r>
    </w:p>
    <w:p w:rsidR="004526D5" w:rsidRDefault="004526D5" w:rsidP="00105158">
      <w:pPr>
        <w:jc w:val="center"/>
        <w:rPr>
          <w:b/>
          <w:bCs/>
        </w:rPr>
      </w:pPr>
      <w:r>
        <w:rPr>
          <w:b/>
          <w:bCs/>
        </w:rPr>
        <w:t>Перечень и коды</w:t>
      </w:r>
    </w:p>
    <w:p w:rsidR="004526D5" w:rsidRDefault="004526D5" w:rsidP="00105158">
      <w:pPr>
        <w:jc w:val="center"/>
        <w:rPr>
          <w:b/>
          <w:bCs/>
        </w:rPr>
      </w:pPr>
      <w:r>
        <w:rPr>
          <w:b/>
          <w:bCs/>
        </w:rPr>
        <w:t xml:space="preserve">главных администраторов источников внутреннего финансирования дефицита </w:t>
      </w:r>
    </w:p>
    <w:p w:rsidR="004526D5" w:rsidRDefault="004526D5" w:rsidP="00105158">
      <w:pPr>
        <w:jc w:val="center"/>
        <w:rPr>
          <w:b/>
          <w:bCs/>
        </w:rPr>
      </w:pPr>
      <w:r>
        <w:rPr>
          <w:b/>
          <w:bCs/>
        </w:rPr>
        <w:t xml:space="preserve">бюджета муниципального образования г.Владикавказ – главных распорядителей, иных прямых получателей средств </w:t>
      </w:r>
    </w:p>
    <w:p w:rsidR="004526D5" w:rsidRDefault="004526D5" w:rsidP="00105158">
      <w:pPr>
        <w:jc w:val="center"/>
        <w:rPr>
          <w:b/>
          <w:bCs/>
        </w:rPr>
      </w:pP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2700"/>
        <w:gridCol w:w="11333"/>
      </w:tblGrid>
      <w:tr w:rsidR="004526D5" w:rsidRPr="003E53EA">
        <w:tc>
          <w:tcPr>
            <w:tcW w:w="3623" w:type="dxa"/>
            <w:gridSpan w:val="2"/>
          </w:tcPr>
          <w:p w:rsidR="004526D5" w:rsidRPr="006271C1" w:rsidRDefault="004526D5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271C1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1333" w:type="dxa"/>
            <w:vMerge w:val="restart"/>
            <w:vAlign w:val="center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Наименование главного администратора источников внутреннего финансирования дефицита бюджета муниципального образования г.Владикавказ</w:t>
            </w:r>
          </w:p>
        </w:tc>
      </w:tr>
      <w:tr w:rsidR="004526D5" w:rsidRPr="003E53EA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271C1">
              <w:rPr>
                <w:b/>
                <w:bCs/>
                <w:sz w:val="20"/>
                <w:szCs w:val="20"/>
              </w:rPr>
              <w:t>Главного администратора</w:t>
            </w: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271C1">
              <w:rPr>
                <w:b/>
                <w:bCs/>
                <w:sz w:val="20"/>
                <w:szCs w:val="20"/>
              </w:rPr>
              <w:t>Источников внутреннего финансирования дефицита бюджета муниципального образования г.Владикавказ</w:t>
            </w:r>
          </w:p>
        </w:tc>
        <w:tc>
          <w:tcPr>
            <w:tcW w:w="11333" w:type="dxa"/>
            <w:vMerge/>
            <w:vAlign w:val="center"/>
          </w:tcPr>
          <w:p w:rsidR="004526D5" w:rsidRPr="006271C1" w:rsidRDefault="004526D5" w:rsidP="00960D11">
            <w:pPr>
              <w:rPr>
                <w:b/>
                <w:bCs/>
              </w:rPr>
            </w:pP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610</w:t>
            </w: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Финансовое управление администрации местного самоуправления г.Владикавказ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01 02 00 00 04 0000 710</w:t>
            </w: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both"/>
            </w:pPr>
            <w:r w:rsidRPr="006271C1">
              <w:rPr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01 02 00 00 04 0000 810</w:t>
            </w: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both"/>
            </w:pPr>
            <w:r w:rsidRPr="006271C1">
              <w:rPr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01 03 01 00 04 0000 710</w:t>
            </w: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both"/>
            </w:pPr>
            <w:r w:rsidRPr="006271C1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01 03 01 00 04 0000 810</w:t>
            </w: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both"/>
            </w:pPr>
            <w:r w:rsidRPr="006271C1">
              <w:rPr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Иные источники финансирования дефицита бюджета городского округа, администрирование которых может осуществляться главными администраторами источников финансирования дефицита бюджета городского округа в пределах их компетенции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01 05 02 01 04 0000 510</w:t>
            </w:r>
          </w:p>
        </w:tc>
        <w:tc>
          <w:tcPr>
            <w:tcW w:w="11333" w:type="dxa"/>
          </w:tcPr>
          <w:p w:rsidR="004526D5" w:rsidRPr="006271C1" w:rsidRDefault="004526D5" w:rsidP="006271C1">
            <w:pPr>
              <w:pStyle w:val="a9"/>
              <w:ind w:right="103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01 05 02 01 04 0000 610</w:t>
            </w:r>
          </w:p>
        </w:tc>
        <w:tc>
          <w:tcPr>
            <w:tcW w:w="11333" w:type="dxa"/>
          </w:tcPr>
          <w:p w:rsidR="004526D5" w:rsidRPr="006271C1" w:rsidRDefault="004526D5" w:rsidP="006271C1">
            <w:pPr>
              <w:pStyle w:val="a9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2F0486">
            <w:pPr>
              <w:jc w:val="center"/>
            </w:pPr>
          </w:p>
        </w:tc>
        <w:tc>
          <w:tcPr>
            <w:tcW w:w="2700" w:type="dxa"/>
          </w:tcPr>
          <w:p w:rsidR="004526D5" w:rsidRPr="006271C1" w:rsidRDefault="004526D5" w:rsidP="002F0486">
            <w:r w:rsidRPr="006271C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6271C1">
              <w:rPr>
                <w:sz w:val="22"/>
                <w:szCs w:val="22"/>
              </w:rPr>
              <w:t>01 06 05</w:t>
            </w:r>
            <w:r>
              <w:rPr>
                <w:sz w:val="22"/>
                <w:szCs w:val="22"/>
              </w:rPr>
              <w:t xml:space="preserve"> </w:t>
            </w:r>
            <w:r w:rsidRPr="006271C1">
              <w:rPr>
                <w:sz w:val="22"/>
                <w:szCs w:val="22"/>
              </w:rPr>
              <w:t>01 04 0000 540</w:t>
            </w:r>
          </w:p>
        </w:tc>
        <w:tc>
          <w:tcPr>
            <w:tcW w:w="11333" w:type="dxa"/>
          </w:tcPr>
          <w:p w:rsidR="004526D5" w:rsidRPr="006271C1" w:rsidRDefault="004526D5" w:rsidP="006271C1">
            <w:pPr>
              <w:pStyle w:val="a9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2F0486">
            <w:pPr>
              <w:jc w:val="center"/>
            </w:pPr>
          </w:p>
        </w:tc>
        <w:tc>
          <w:tcPr>
            <w:tcW w:w="2700" w:type="dxa"/>
          </w:tcPr>
          <w:p w:rsidR="004526D5" w:rsidRPr="006271C1" w:rsidRDefault="004526D5" w:rsidP="002F0486">
            <w:pPr>
              <w:jc w:val="center"/>
            </w:pPr>
            <w:r w:rsidRPr="006271C1">
              <w:rPr>
                <w:sz w:val="22"/>
                <w:szCs w:val="22"/>
              </w:rPr>
              <w:t>01 06 05 01 04 0000 640</w:t>
            </w:r>
          </w:p>
        </w:tc>
        <w:tc>
          <w:tcPr>
            <w:tcW w:w="11333" w:type="dxa"/>
          </w:tcPr>
          <w:p w:rsidR="004526D5" w:rsidRPr="006271C1" w:rsidRDefault="004526D5" w:rsidP="006271C1">
            <w:pPr>
              <w:pStyle w:val="a9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4526D5" w:rsidRPr="006271C1">
        <w:trPr>
          <w:trHeight w:val="369"/>
        </w:trPr>
        <w:tc>
          <w:tcPr>
            <w:tcW w:w="923" w:type="dxa"/>
          </w:tcPr>
          <w:p w:rsidR="004526D5" w:rsidRPr="006271C1" w:rsidRDefault="004526D5" w:rsidP="002F0486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611</w:t>
            </w:r>
          </w:p>
        </w:tc>
        <w:tc>
          <w:tcPr>
            <w:tcW w:w="2700" w:type="dxa"/>
          </w:tcPr>
          <w:p w:rsidR="004526D5" w:rsidRPr="006271C1" w:rsidRDefault="004526D5" w:rsidP="002F0486">
            <w:pPr>
              <w:jc w:val="both"/>
              <w:rPr>
                <w:b/>
                <w:bCs/>
              </w:rPr>
            </w:pPr>
          </w:p>
        </w:tc>
        <w:tc>
          <w:tcPr>
            <w:tcW w:w="11333" w:type="dxa"/>
          </w:tcPr>
          <w:p w:rsidR="004526D5" w:rsidRPr="006271C1" w:rsidRDefault="004526D5" w:rsidP="006271C1">
            <w:pPr>
              <w:jc w:val="center"/>
              <w:rPr>
                <w:b/>
                <w:bCs/>
              </w:rPr>
            </w:pPr>
            <w:r w:rsidRPr="00C25967">
              <w:rPr>
                <w:b/>
                <w:bCs/>
              </w:rPr>
              <w:t>Упра</w:t>
            </w:r>
            <w:r>
              <w:rPr>
                <w:b/>
                <w:bCs/>
              </w:rPr>
              <w:t>вление муниципального имущества и земельных ресурсов</w:t>
            </w:r>
            <w:r w:rsidRPr="00C25967">
              <w:rPr>
                <w:b/>
                <w:bCs/>
              </w:rPr>
              <w:t xml:space="preserve"> г.Владикавказа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2F0486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2F0486">
            <w:pPr>
              <w:jc w:val="center"/>
            </w:pPr>
            <w:r w:rsidRPr="006271C1">
              <w:rPr>
                <w:sz w:val="22"/>
                <w:szCs w:val="22"/>
              </w:rPr>
              <w:t>01 06 01 00 04 0000 630</w:t>
            </w:r>
          </w:p>
        </w:tc>
        <w:tc>
          <w:tcPr>
            <w:tcW w:w="11333" w:type="dxa"/>
          </w:tcPr>
          <w:p w:rsidR="004526D5" w:rsidRPr="006271C1" w:rsidRDefault="004526D5" w:rsidP="002F0486">
            <w:pPr>
              <w:jc w:val="both"/>
            </w:pPr>
            <w:r w:rsidRPr="006271C1">
              <w:rPr>
                <w:sz w:val="22"/>
                <w:szCs w:val="22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4526D5" w:rsidRPr="006271C1" w:rsidRDefault="004526D5" w:rsidP="00105158">
      <w:pPr>
        <w:rPr>
          <w:sz w:val="22"/>
          <w:szCs w:val="22"/>
        </w:rPr>
      </w:pPr>
    </w:p>
    <w:p w:rsidR="004526D5" w:rsidRPr="006271C1" w:rsidRDefault="004526D5" w:rsidP="009A2FCC">
      <w:pPr>
        <w:rPr>
          <w:sz w:val="22"/>
          <w:szCs w:val="22"/>
        </w:rPr>
      </w:pPr>
    </w:p>
    <w:p w:rsidR="004526D5" w:rsidRPr="00B974FA" w:rsidRDefault="004526D5" w:rsidP="00B974FA">
      <w:pPr>
        <w:rPr>
          <w:sz w:val="28"/>
          <w:szCs w:val="28"/>
        </w:rPr>
      </w:pPr>
    </w:p>
    <w:sectPr w:rsidR="004526D5" w:rsidRPr="00B974FA" w:rsidSect="00F20A34">
      <w:footerReference w:type="default" r:id="rId6"/>
      <w:pgSz w:w="16838" w:h="11906" w:orient="landscape"/>
      <w:pgMar w:top="539" w:right="818" w:bottom="18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859" w:rsidRDefault="00D81859" w:rsidP="00105158">
      <w:r>
        <w:separator/>
      </w:r>
    </w:p>
  </w:endnote>
  <w:endnote w:type="continuationSeparator" w:id="0">
    <w:p w:rsidR="00D81859" w:rsidRDefault="00D81859" w:rsidP="0010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6D5" w:rsidRDefault="009C157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15A44">
      <w:rPr>
        <w:noProof/>
      </w:rPr>
      <w:t>1</w:t>
    </w:r>
    <w:r>
      <w:rPr>
        <w:noProof/>
      </w:rPr>
      <w:fldChar w:fldCharType="end"/>
    </w:r>
  </w:p>
  <w:p w:rsidR="004526D5" w:rsidRDefault="004526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859" w:rsidRDefault="00D81859" w:rsidP="00105158">
      <w:r>
        <w:separator/>
      </w:r>
    </w:p>
  </w:footnote>
  <w:footnote w:type="continuationSeparator" w:id="0">
    <w:p w:rsidR="00D81859" w:rsidRDefault="00D81859" w:rsidP="00105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383"/>
    <w:rsid w:val="00011898"/>
    <w:rsid w:val="00046C76"/>
    <w:rsid w:val="000744B5"/>
    <w:rsid w:val="000A64F7"/>
    <w:rsid w:val="00102CA4"/>
    <w:rsid w:val="00105158"/>
    <w:rsid w:val="001357F4"/>
    <w:rsid w:val="0015420C"/>
    <w:rsid w:val="00161541"/>
    <w:rsid w:val="0016419D"/>
    <w:rsid w:val="001B648E"/>
    <w:rsid w:val="00207349"/>
    <w:rsid w:val="0023139C"/>
    <w:rsid w:val="0024707A"/>
    <w:rsid w:val="0027152A"/>
    <w:rsid w:val="0028662A"/>
    <w:rsid w:val="002E6E62"/>
    <w:rsid w:val="002F0486"/>
    <w:rsid w:val="003267AF"/>
    <w:rsid w:val="003979D7"/>
    <w:rsid w:val="003E53EA"/>
    <w:rsid w:val="003F7848"/>
    <w:rsid w:val="003F7922"/>
    <w:rsid w:val="00443760"/>
    <w:rsid w:val="004526D5"/>
    <w:rsid w:val="004701A8"/>
    <w:rsid w:val="004A365F"/>
    <w:rsid w:val="00511BAF"/>
    <w:rsid w:val="0054244F"/>
    <w:rsid w:val="005D3975"/>
    <w:rsid w:val="005E05E5"/>
    <w:rsid w:val="00603290"/>
    <w:rsid w:val="006271C1"/>
    <w:rsid w:val="006A1BA4"/>
    <w:rsid w:val="006A5F4B"/>
    <w:rsid w:val="006D3D39"/>
    <w:rsid w:val="006E0EEB"/>
    <w:rsid w:val="00716A99"/>
    <w:rsid w:val="00777AE5"/>
    <w:rsid w:val="007E6033"/>
    <w:rsid w:val="00820353"/>
    <w:rsid w:val="00850144"/>
    <w:rsid w:val="008E2BD6"/>
    <w:rsid w:val="009050A8"/>
    <w:rsid w:val="00915A44"/>
    <w:rsid w:val="00960D11"/>
    <w:rsid w:val="00981E06"/>
    <w:rsid w:val="009A2FCC"/>
    <w:rsid w:val="009A4D5C"/>
    <w:rsid w:val="009C157D"/>
    <w:rsid w:val="009F3DFD"/>
    <w:rsid w:val="00A038D0"/>
    <w:rsid w:val="00B12028"/>
    <w:rsid w:val="00B24522"/>
    <w:rsid w:val="00B37383"/>
    <w:rsid w:val="00B82AAE"/>
    <w:rsid w:val="00B9322C"/>
    <w:rsid w:val="00B974FA"/>
    <w:rsid w:val="00BC1407"/>
    <w:rsid w:val="00C25967"/>
    <w:rsid w:val="00C812B8"/>
    <w:rsid w:val="00D076CD"/>
    <w:rsid w:val="00D172A1"/>
    <w:rsid w:val="00D24BCA"/>
    <w:rsid w:val="00D81859"/>
    <w:rsid w:val="00DA2B28"/>
    <w:rsid w:val="00DB4C04"/>
    <w:rsid w:val="00DC1AA4"/>
    <w:rsid w:val="00DD5170"/>
    <w:rsid w:val="00E30217"/>
    <w:rsid w:val="00EA62F4"/>
    <w:rsid w:val="00EC3B89"/>
    <w:rsid w:val="00F20A34"/>
    <w:rsid w:val="00FB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84047C-6858-4B10-9806-77B499BC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15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51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051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8662A"/>
    <w:rPr>
      <w:rFonts w:eastAsia="Calibri"/>
      <w:sz w:val="2"/>
      <w:szCs w:val="2"/>
    </w:rPr>
  </w:style>
  <w:style w:type="character" w:customStyle="1" w:styleId="a8">
    <w:name w:val="Текст выноски Знак"/>
    <w:link w:val="a7"/>
    <w:uiPriority w:val="99"/>
    <w:semiHidden/>
    <w:locked/>
    <w:rsid w:val="00820353"/>
    <w:rPr>
      <w:rFonts w:ascii="Times New Roman" w:hAnsi="Times New Roman" w:cs="Times New Roman"/>
      <w:sz w:val="2"/>
      <w:szCs w:val="2"/>
    </w:rPr>
  </w:style>
  <w:style w:type="paragraph" w:customStyle="1" w:styleId="a9">
    <w:name w:val="Прижатый влево"/>
    <w:basedOn w:val="a"/>
    <w:next w:val="a"/>
    <w:uiPriority w:val="99"/>
    <w:rsid w:val="00981E0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46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1942</Characters>
  <Application>Microsoft Office Word</Application>
  <DocSecurity>0</DocSecurity>
  <Lines>16</Lines>
  <Paragraphs>4</Paragraphs>
  <ScaleCrop>false</ScaleCrop>
  <Company>*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Алина Багаева</cp:lastModifiedBy>
  <cp:revision>10</cp:revision>
  <cp:lastPrinted>2015-12-01T06:12:00Z</cp:lastPrinted>
  <dcterms:created xsi:type="dcterms:W3CDTF">2016-11-23T14:11:00Z</dcterms:created>
  <dcterms:modified xsi:type="dcterms:W3CDTF">2016-12-28T15:02:00Z</dcterms:modified>
</cp:coreProperties>
</file>